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8"/>
        <w:gridCol w:w="983"/>
        <w:gridCol w:w="692"/>
        <w:gridCol w:w="631"/>
        <w:gridCol w:w="326"/>
        <w:gridCol w:w="1651"/>
        <w:gridCol w:w="81"/>
        <w:gridCol w:w="138"/>
        <w:gridCol w:w="1622"/>
        <w:gridCol w:w="1726"/>
      </w:tblGrid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902B66" wp14:editId="3CDDB8C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:rsidTr="006158D4">
        <w:trPr>
          <w:trHeight w:val="365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7350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باحث علمي زراعي</w:t>
            </w:r>
            <w:r w:rsidR="00244922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7350B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 محدد المدة 121</w:t>
            </w:r>
          </w:p>
        </w:tc>
      </w:tr>
      <w:tr w:rsidR="00CD1126" w:rsidRPr="00D640F4" w:rsidTr="006158D4">
        <w:trPr>
          <w:trHeight w:val="473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7350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المركز الوطني للبحوث الزراعية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الاولى </w:t>
            </w:r>
          </w:p>
        </w:tc>
      </w:tr>
      <w:tr w:rsidR="00CD1126" w:rsidRPr="00D640F4" w:rsidTr="006158D4">
        <w:trPr>
          <w:trHeight w:val="401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</w:t>
            </w:r>
            <w:r w:rsidRPr="00255CEF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>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1F99" w:rsidRPr="00EF7B2F" w:rsidRDefault="008B1F99" w:rsidP="00EF7B2F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EF7B2F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مديرية بحوث البيئة والتغيير المناخي</w:t>
            </w:r>
          </w:p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6158D4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1F99" w:rsidRPr="00BE2865" w:rsidRDefault="008B1F99" w:rsidP="00BE2865">
            <w:pPr>
              <w:pStyle w:val="NoSpacing"/>
              <w:rPr>
                <w:rFonts w:ascii="Helvetica" w:hAnsi="Helvetica"/>
                <w:color w:val="1D1D1D"/>
                <w:shd w:val="clear" w:color="auto" w:fill="FFFFFF"/>
                <w:lang w:bidi="ar-JO"/>
              </w:rPr>
            </w:pPr>
            <w:r w:rsidRPr="00BE2865">
              <w:rPr>
                <w:rFonts w:ascii="Helvetica" w:hAnsi="Helvetica"/>
                <w:color w:val="1D1D1D"/>
                <w:shd w:val="clear" w:color="auto" w:fill="FFFFFF"/>
                <w:rtl/>
                <w:lang w:bidi="ar-JO"/>
              </w:rPr>
              <w:t>قسم بحوث التغيرات المناخية ومراقبة الجفاف</w:t>
            </w:r>
          </w:p>
          <w:p w:rsidR="00CD1126" w:rsidRPr="00BE2865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الثاني</w:t>
            </w:r>
          </w:p>
        </w:tc>
      </w:tr>
      <w:tr w:rsidR="00CD1126" w:rsidRPr="00D640F4" w:rsidTr="006158D4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قسم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6158D4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8253AF" w:rsidP="008253AF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باحث علمي زراعي</w:t>
            </w:r>
            <w:r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/</w:t>
            </w:r>
            <w:r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 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بحوث التغير المناخي </w:t>
            </w:r>
          </w:p>
        </w:tc>
      </w:tr>
      <w:tr w:rsidR="00CD1126" w:rsidRPr="00D640F4" w:rsidTr="006158D4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*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>تعبأ لشاغلي وظائف  المجموعة الثانية من الفئة العليا فقط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126" w:rsidRPr="00D640F4" w:rsidRDefault="00CD1126" w:rsidP="004D7B92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21058FA5" wp14:editId="6D646403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6" w:rsidRPr="007350B6" w:rsidRDefault="000A4325" w:rsidP="007350B6">
            <w:pPr>
              <w:pStyle w:val="NoSpacing"/>
              <w:rPr>
                <w:rFonts w:ascii="Sakkal Majalla" w:hAnsi="Sakkal Majalla" w:cs="Sakkal Majalla"/>
                <w:color w:val="1D1D1D"/>
                <w:sz w:val="28"/>
                <w:szCs w:val="28"/>
                <w:shd w:val="clear" w:color="auto" w:fill="FFFFFF"/>
                <w:lang w:bidi="ar-JO"/>
              </w:rPr>
            </w:pPr>
            <w:r w:rsidRPr="007350B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تقع الوظيفة في </w:t>
            </w:r>
            <w:r w:rsidR="00B31745" w:rsidRPr="007350B6"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  <w:t>مديرية بحوث البيئة والتغيير المناخي</w:t>
            </w:r>
            <w:r w:rsidR="00B31745" w:rsidRPr="007350B6">
              <w:rPr>
                <w:rFonts w:ascii="Sakkal Majalla" w:hAnsi="Sakkal Majalla" w:cs="Sakkal Majalla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8B1F99" w:rsidRPr="007350B6">
              <w:rPr>
                <w:rFonts w:ascii="Sakkal Majalla" w:hAnsi="Sakkal Majalla" w:cs="Sakkal Majalla"/>
                <w:color w:val="1D1D1D"/>
                <w:sz w:val="28"/>
                <w:szCs w:val="28"/>
                <w:shd w:val="clear" w:color="auto" w:fill="FFFFFF"/>
                <w:rtl/>
                <w:lang w:bidi="ar-JO"/>
              </w:rPr>
              <w:t xml:space="preserve">وترتبط </w:t>
            </w:r>
            <w:r w:rsidR="007350B6">
              <w:rPr>
                <w:rFonts w:ascii="Sakkal Majalla" w:hAnsi="Sakkal Majalla" w:cs="Sakkal Majalla"/>
                <w:sz w:val="28"/>
                <w:szCs w:val="28"/>
                <w:rtl/>
              </w:rPr>
              <w:t>ارتباطا مباشرا برئيس</w:t>
            </w:r>
            <w:r w:rsidR="007350B6" w:rsidRPr="007350B6">
              <w:rPr>
                <w:rFonts w:ascii="Sakkal Majalla" w:hAnsi="Sakkal Majalla" w:cs="Sakkal Majalla"/>
                <w:color w:val="1D1D1D"/>
                <w:sz w:val="28"/>
                <w:szCs w:val="28"/>
                <w:shd w:val="clear" w:color="auto" w:fill="FFFFFF"/>
                <w:rtl/>
                <w:lang w:bidi="ar-JO"/>
              </w:rPr>
              <w:t xml:space="preserve"> </w:t>
            </w:r>
            <w:r w:rsidR="007350B6" w:rsidRPr="007350B6">
              <w:rPr>
                <w:rFonts w:ascii="Sakkal Majalla" w:hAnsi="Sakkal Majalla" w:cs="Sakkal Majalla"/>
                <w:color w:val="1D1D1D"/>
                <w:sz w:val="28"/>
                <w:szCs w:val="28"/>
                <w:shd w:val="clear" w:color="auto" w:fill="FFFFFF"/>
                <w:rtl/>
                <w:lang w:bidi="ar-JO"/>
              </w:rPr>
              <w:t>قسم بحوث التغيرات المناخية ومراقبة الجفاف</w:t>
            </w:r>
          </w:p>
          <w:p w:rsidR="00CD1126" w:rsidRPr="00B31745" w:rsidRDefault="00CD1126" w:rsidP="00B31745">
            <w:pPr>
              <w:pStyle w:val="NoSpacing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ar-JO"/>
              </w:rPr>
            </w:pP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1A4F48EE" wp14:editId="6EADA076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Pr="007350B6" w:rsidRDefault="007350B6" w:rsidP="008253AF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7350B6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تختص الوظيفة باجراء</w:t>
            </w:r>
            <w:r w:rsidR="008253AF" w:rsidRPr="007350B6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البحوث والدراسات العلمية المتخصصة حول التغير المناخي وتأثيراته على الزراعة والنظم البيئية، بهدف تطوير استراتيجيات للتكيف مع التغيرات المناخية، تعزيز الأمن الغذائي، وتحسين الإنتاجية الزراعية</w:t>
            </w:r>
            <w:r w:rsidR="008253AF" w:rsidRPr="007350B6">
              <w:rPr>
                <w:rFonts w:ascii="Sakkal Majalla" w:hAnsi="Sakkal Majalla" w:cs="Sakkal Majalla"/>
                <w:noProof/>
                <w:sz w:val="28"/>
                <w:szCs w:val="28"/>
                <w:cs/>
                <w:lang w:bidi="ar-SA"/>
              </w:rPr>
              <w:t xml:space="preserve">. </w:t>
            </w:r>
            <w:r w:rsidR="008253AF" w:rsidRPr="007350B6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كما يطبق نتائج البحوث على سياسات إدارة الموارد الطبيعية، نظم الزراعة المستدامة، وتحليل المخاطر البيئية، ويقدّم الدعم العلمي للمزارعين وصانعي القرار</w:t>
            </w:r>
            <w:r w:rsidR="008253AF" w:rsidRPr="007350B6">
              <w:rPr>
                <w:rFonts w:ascii="Sakkal Majalla" w:hAnsi="Sakkal Majalla" w:cs="Sakkal Majalla"/>
                <w:noProof/>
                <w:sz w:val="28"/>
                <w:szCs w:val="28"/>
                <w:cs/>
                <w:lang w:bidi="ar-SA"/>
              </w:rPr>
              <w:t>.</w:t>
            </w:r>
          </w:p>
          <w:p w:rsidR="00B31745" w:rsidRDefault="00B31745" w:rsidP="00B31745">
            <w:pPr>
              <w:bidi/>
              <w:spacing w:after="0"/>
              <w:jc w:val="lowKashida"/>
              <w:rPr>
                <w:rtl/>
              </w:rPr>
            </w:pPr>
          </w:p>
          <w:p w:rsidR="00B31745" w:rsidRDefault="00B31745" w:rsidP="00B31745">
            <w:pPr>
              <w:bidi/>
              <w:spacing w:after="0"/>
              <w:jc w:val="lowKashida"/>
              <w:rPr>
                <w:rtl/>
              </w:rPr>
            </w:pPr>
          </w:p>
          <w:p w:rsidR="00B31745" w:rsidRPr="002B37C4" w:rsidRDefault="00B31745" w:rsidP="00B31745">
            <w:pPr>
              <w:bidi/>
              <w:spacing w:after="0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7EFC7F29" wp14:editId="37A7488C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70" w:rsidRPr="007350B6" w:rsidRDefault="00265D70" w:rsidP="00265D70">
            <w:pPr>
              <w:pStyle w:val="ListParagraph"/>
              <w:numPr>
                <w:ilvl w:val="0"/>
                <w:numId w:val="10"/>
              </w:numPr>
              <w:bidi/>
              <w:spacing w:before="100" w:beforeAutospacing="1" w:after="100" w:afterAutospacing="1" w:line="240" w:lineRule="auto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يقوم الباحث بإجراء أبحاث متقدمة لدراسة تأثير التغيرات المناخية على الزراعة والبيئة، بهدف تطوير حلول علمية للتكيف مع هذه التغيرات والتخفيف من آثارها السلبية</w:t>
            </w: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265D70" w:rsidRPr="007350B6" w:rsidRDefault="00265D70" w:rsidP="00265D70">
            <w:pPr>
              <w:pStyle w:val="ListParagraph"/>
              <w:numPr>
                <w:ilvl w:val="0"/>
                <w:numId w:val="10"/>
              </w:numPr>
              <w:bidi/>
              <w:spacing w:before="100" w:beforeAutospacing="1" w:after="100" w:afterAutospacing="1" w:line="240" w:lineRule="auto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يستخدم الباحث تقنيات حديثة لجمع وتحليل البيانات المناخية، بما في ذلك تحليل بيانات درجات الحرارة، والأمطار، والرطوبة، وغيرها من المتغيرات المناخية، لفهم الأنماط والتغيرات المناخية وتأثيرها على الزراعة</w:t>
            </w: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265D70" w:rsidRPr="007350B6" w:rsidRDefault="00265D70" w:rsidP="00265D70">
            <w:pPr>
              <w:pStyle w:val="ListParagraph"/>
              <w:numPr>
                <w:ilvl w:val="0"/>
                <w:numId w:val="10"/>
              </w:numPr>
              <w:bidi/>
              <w:spacing w:before="100" w:beforeAutospacing="1" w:after="100" w:afterAutospacing="1" w:line="240" w:lineRule="auto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يقوم الباحث بمتابعة ورصد حالات الجفاف وتقييم تأثيرها على الموارد المائية والزراعية، من خلال جمع وتحليل بيانات التربة والرطوبة والمياه الجوفية</w:t>
            </w: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265D70" w:rsidRPr="007350B6" w:rsidRDefault="00265D70" w:rsidP="00265D70">
            <w:pPr>
              <w:pStyle w:val="ListParagraph"/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يطور الباحث نماذج محاكاة مناخية للتنبؤ بالتغيرات المناخية المستقبلية وتأثيرها على الزراعة، ويستخدم هذه النماذج لتقديم توصيات علمية لتحسين إدارة الموارد الزراعية والمائية</w:t>
            </w: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265D70" w:rsidRPr="007350B6" w:rsidRDefault="00265D70" w:rsidP="00D034DD">
            <w:pPr>
              <w:pStyle w:val="ListParagraph"/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ينفذ الباحث تجارب ميدانية لدراسة تأثير التغيرات المناخية والجفاف على المحاصيل الزراعية، باستخدام أدوات القياس والتسجيل الميدانية لجمع بيانات شاملة حول نمو وإنتاجية المحاصيل</w:t>
            </w: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265D70" w:rsidRPr="007350B6" w:rsidRDefault="00265D70" w:rsidP="00EF7B2F">
            <w:pPr>
              <w:pStyle w:val="ListParagraph"/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يقوم الباحث بدراسة تأثير التغيرات المناخية على خصوبة التربة وجودة المياه، ويقترح استراتيجيات للحفاظ على الموارد الطبيعية في ظل التغيرات المناخية</w:t>
            </w: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265D70" w:rsidRPr="007350B6" w:rsidRDefault="00265D70" w:rsidP="008B1F99">
            <w:pPr>
              <w:pStyle w:val="ListParagraph"/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يعمل الباحث على تطوير استراتيجيات فعالة للتكيف مع التغيرات المناخية والجفاف، من خلال تحليل البيانات المجمعة واستشارة الخبراء وتطوير نماذج بيئية تدعم الإدارة المستدامة للموارد الزراعية</w:t>
            </w: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265D70" w:rsidRPr="007350B6" w:rsidRDefault="00265D70" w:rsidP="008B1F99">
            <w:pPr>
              <w:pStyle w:val="ListParagraph"/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يقدم الباحث محاضرات وورش عمل للمزارعين والعاملين في المجال حول تأثير التغيرات المناخية وكيفية التكيف معها، ويعد مواد تعليمية وتدريبية لزيادة الوعي بأهمية التكيف مع التغيرات المناخية</w:t>
            </w: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265D70" w:rsidRPr="007350B6" w:rsidRDefault="00265D70" w:rsidP="008B1F99">
            <w:pPr>
              <w:pStyle w:val="ListParagraph"/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يعد الباحث مقالات علمية تستند إلى نتائج الأبحاث والتجارب الميدانية وينشرها في المجلات المتخصصة، ويقوم بمراجعة الأبحاث مع الزملاء قبل النشر لنشر المعرفة العلمية وإثراء المجال البحثي بالمعلومات الجديدة والمفيدة</w:t>
            </w: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265D70" w:rsidRPr="007350B6" w:rsidRDefault="00265D70" w:rsidP="008B1F99">
            <w:pPr>
              <w:pStyle w:val="ListParagraph"/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يعمل الباحث على تعزيز التعاون مع الجهات الحكومية والخاصة والمؤسسات البحثية المحلية والدولية، لتبادل المعرفة والخبرات والعمل المشترك على تطوير حلول للتكيف مع التغيرات المناخية</w:t>
            </w:r>
            <w:r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B31745" w:rsidRPr="007350B6" w:rsidRDefault="00B31745" w:rsidP="00B31745">
            <w:pPr>
              <w:pStyle w:val="ListParagraph"/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7350B6">
              <w:rPr>
                <w:rFonts w:ascii="Sakkal Majalla" w:hAnsi="Sakkal Majalla" w:cs="Sakkal Majalla"/>
                <w:sz w:val="28"/>
                <w:szCs w:val="28"/>
                <w:rtl/>
              </w:rPr>
              <w:t>يقوم باي مهام و واجبات اخرى ترتبط بطبيعة العمل</w:t>
            </w:r>
          </w:p>
          <w:p w:rsidR="00CD1126" w:rsidRPr="007350B6" w:rsidRDefault="00CD1126" w:rsidP="008B1F99">
            <w:pPr>
              <w:pStyle w:val="ListParagraph"/>
              <w:bidi/>
              <w:spacing w:before="100" w:beforeAutospacing="1" w:after="100" w:afterAutospacing="1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مكونات الوظيفة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796F80E" wp14:editId="65B6F8B7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D97A4E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  <w:r w:rsidRPr="00497A13">
              <w:rPr>
                <w:rFonts w:ascii="Simplified Arabic" w:hAnsi="Simplified Arabic" w:cs="Arial Unicode MS"/>
                <w:b w:val="0"/>
                <w:bCs w:val="0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lastRenderedPageBreak/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تنسيق العمل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توضيح أساليب العمل وطرقه أو تفسير البرامج والأعمال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الخلافات او لحل بعض مشاكل العمل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D97A4E" w:rsidRDefault="00D97A4E" w:rsidP="004D7B92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التفاوض</w:t>
            </w:r>
          </w:p>
          <w:p w:rsidR="00D97A4E" w:rsidRPr="00E5201D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lastRenderedPageBreak/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lastRenderedPageBreak/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Pr="009F7F5B" w:rsidRDefault="00D97A4E" w:rsidP="004D7B9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lastRenderedPageBreak/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lastRenderedPageBreak/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اسبوعيا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D97A4E" w:rsidRPr="009F7F5B" w:rsidRDefault="00D97A4E" w:rsidP="004D7B9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شهريا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7707732" wp14:editId="70999686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عالي جدا 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عالي جدا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عالي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الربط بين عناصر مختلفة والمسببات والنتائج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متوسط 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تحليل الظواهر أو المشاكل الى مكوناتها الأساسية أو تحليل المعلومات للتوصل الى 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متوسط 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جمع أفكار متعددة لوضع فكرة جديدة أو التوصل الى الاستنتاجات من معطيات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عالي </w:t>
            </w:r>
          </w:p>
          <w:p w:rsidR="00CD1126" w:rsidRPr="00D640F4" w:rsidRDefault="00D97A4E" w:rsidP="00636BAD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عالي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4F3078F5" wp14:editId="119D2699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082DC4" w:rsidRDefault="00D97A4E" w:rsidP="004D7B92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تسهل عمل الأخرين</w:t>
            </w:r>
          </w:p>
          <w:p w:rsidR="00CD1126" w:rsidRPr="00D97A4E" w:rsidRDefault="00D97A4E" w:rsidP="004D7B92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54DE7C05" wp14:editId="7648ADBF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4B6EDA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 الصعوبة والتعقيد 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4E" w:rsidRPr="00082DC4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إلى حد ما ذات طبيعة متكررة</w:t>
            </w:r>
          </w:p>
          <w:p w:rsidR="002C02D9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تتضمن إجراءات وقواعد معرفة</w:t>
            </w:r>
          </w:p>
          <w:p w:rsidR="00CD1126" w:rsidRPr="002C02D9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2D9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5D3E61BC" wp14:editId="3D38521F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المسؤولية الاشرافية</w:t>
            </w:r>
          </w:p>
        </w:tc>
      </w:tr>
      <w:tr w:rsidR="00CD1126" w:rsidRPr="00D640F4" w:rsidTr="006158D4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:rsidTr="006158D4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34B34D86" wp14:editId="5DB1D47C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 المجهود البدني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نوعية المجهود البدني 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cs/>
              </w:rPr>
              <w:t>شدة المجهود البدني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جالس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واقف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متجول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8346B6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0A318BD7" wp14:editId="29CE7513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346B6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7 ظروف العمل 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عادية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داخل المكتب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عادية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حرارة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برودة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ضجيج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مخاطر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65F25A72" wp14:editId="1D84C512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Pr="00255CEF">
              <w:rPr>
                <w:rFonts w:ascii="Sakkal Majalla" w:hAnsi="Sakkal Majalla" w:cs="Arial Unicode MS" w:hint="cs"/>
                <w:b/>
                <w:bCs/>
                <w:sz w:val="32"/>
                <w:szCs w:val="32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</w:t>
            </w:r>
            <w:r w:rsidRPr="00255CEF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(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cs/>
              </w:rPr>
              <w:t xml:space="preserve">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</w:t>
            </w:r>
            <w:r w:rsidRPr="000241E1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D97A4E" w:rsidRDefault="00CD1126" w:rsidP="004D7B92">
            <w:pPr>
              <w:pStyle w:val="ListParagraph"/>
              <w:numPr>
                <w:ilvl w:val="2"/>
                <w:numId w:val="2"/>
              </w:num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 العلمي المطلوب 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التعليم الأكاديمي، المهني، الخ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  <w:p w:rsidR="00CD1126" w:rsidRPr="007350B6" w:rsidRDefault="00636BAD" w:rsidP="007350B6">
            <w:pPr>
              <w:bidi/>
              <w:spacing w:before="100" w:beforeAutospacing="1" w:after="100" w:afterAutospacing="1" w:line="240" w:lineRule="auto"/>
              <w:ind w:left="360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7350B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ماجستير كحد ادنى </w:t>
            </w:r>
            <w:r w:rsidR="008253AF"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في</w:t>
            </w:r>
            <w:r w:rsidR="007350B6"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 xml:space="preserve"> الموارد المائية والبيئية/</w:t>
            </w:r>
            <w:r w:rsidR="008253AF" w:rsidRPr="007350B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 xml:space="preserve"> التغير المناخي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  <w:r w:rsidRPr="00D640F4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CD1126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6158D4" w:rsidRPr="00C577EF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1745" w:rsidRPr="00474186" w:rsidRDefault="00B31745" w:rsidP="00B3174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العمل</w:t>
            </w:r>
          </w:p>
          <w:p w:rsidR="00B31745" w:rsidRPr="00474186" w:rsidRDefault="00B31745" w:rsidP="00B3174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البحث العلمي الزراعي</w:t>
            </w:r>
          </w:p>
          <w:p w:rsidR="00B31745" w:rsidRPr="00474186" w:rsidRDefault="00B31745" w:rsidP="00B3174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خبرة في كتابة المقترحات البحثية </w:t>
            </w:r>
            <w:bookmarkStart w:id="0" w:name="_GoBack"/>
            <w:bookmarkEnd w:id="0"/>
          </w:p>
          <w:p w:rsidR="00B31745" w:rsidRPr="00474186" w:rsidRDefault="00B31745" w:rsidP="00B3174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نشر الابحاث في مجلات علمية محكمة</w:t>
            </w:r>
          </w:p>
          <w:p w:rsidR="006158D4" w:rsidRPr="007C61B1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6158D4" w:rsidRDefault="00B31745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 سنوات كحد ادنى</w:t>
            </w:r>
          </w:p>
        </w:tc>
      </w:tr>
      <w:tr w:rsidR="006158D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B31745" w:rsidRDefault="006158D4" w:rsidP="00B31745">
            <w:pPr>
              <w:pStyle w:val="ListParagraph"/>
              <w:numPr>
                <w:ilvl w:val="2"/>
                <w:numId w:val="2"/>
              </w:numPr>
              <w:bidi/>
              <w:spacing w:after="0" w:line="256" w:lineRule="auto"/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</w:rPr>
            </w:pPr>
            <w:r w:rsidRPr="00B317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 xml:space="preserve">التدريب الفني أو الإداري أو التخصصي المطلوب </w:t>
            </w:r>
            <w:r w:rsidRPr="00B31745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B317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ويقصد التدريب الرسمي اللازم لممارسة عمل او مهنة معينة قبل شغل الوظيفة</w:t>
            </w:r>
            <w:r w:rsidRPr="00B31745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) </w:t>
            </w:r>
          </w:p>
          <w:p w:rsidR="00B31745" w:rsidRDefault="00B31745" w:rsidP="00B31745">
            <w:pPr>
              <w:bidi/>
              <w:spacing w:after="0"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B31745" w:rsidRPr="00B31745" w:rsidRDefault="00B31745" w:rsidP="00B31745">
            <w:pPr>
              <w:bidi/>
              <w:spacing w:after="0"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6158D4" w:rsidRPr="00D640F4" w:rsidTr="00D97A4E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9A6E6C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انظمة المعلومات الجغرافية </w:t>
            </w:r>
          </w:p>
          <w:p w:rsidR="006158D4" w:rsidRPr="007C61B1" w:rsidRDefault="006158D4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36BAD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6</w:t>
            </w:r>
            <w:r w:rsidR="006158D4" w:rsidRPr="007C61B1"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 xml:space="preserve"> اشهر 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9A6E6C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الاستشعار عن بعد </w:t>
            </w:r>
            <w:r w:rsidR="00636BAD">
              <w:rPr>
                <w:rFonts w:ascii="Sakkal Majalla" w:hAnsi="Sakkal Majalla" w:cs="Arial Unicode MS" w:hint="cs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36BAD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6</w:t>
            </w:r>
            <w:r w:rsidR="006158D4"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 xml:space="preserve"> اشهر 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B31745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التحليل الاحصائي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B31745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35 ساعة</w:t>
            </w:r>
          </w:p>
        </w:tc>
      </w:tr>
      <w:tr w:rsidR="006158D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6158D4" w:rsidRPr="00D640F4" w:rsidTr="006158D4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( 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اساسي، متوسط، متقدم، خبير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9A6E6C" w:rsidP="000B196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التغير المناخي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/ 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:cs/>
                <w14:ligatures w14:val="standardContextual"/>
              </w:rPr>
              <w:t>انظمة المعلومات الجغرافية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متقدم 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لغة انجليزية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متقدم 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دورات برامج كمبيوتر مختصة بامور العمل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9A6E6C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36BAD">
            <w:pPr>
              <w:bidi/>
              <w:spacing w:after="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 ( 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لشاغلي الوظائف الإشرافية والقيادية</w:t>
            </w:r>
            <w:r w:rsidRPr="00CD1126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D640F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لعامة 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السلوكية والإدارية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D640F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6158D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58D4" w:rsidRPr="00EB63D1" w:rsidRDefault="006158D4" w:rsidP="006158D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6158D4" w:rsidRPr="00D640F4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6158D4" w:rsidRPr="00D640F4" w:rsidTr="008B1F99"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6158D4" w:rsidRPr="00D640F4" w:rsidTr="008B1F99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6158D4" w:rsidRPr="00D640F4" w:rsidTr="008B1F99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6158D4" w:rsidRPr="00D640F4" w:rsidTr="008B1F99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6158D4" w:rsidRPr="00EB63D1" w:rsidRDefault="006158D4" w:rsidP="006158D4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:rsidR="00FC673E" w:rsidRDefault="00FC673E" w:rsidP="004D7B92">
      <w:pPr>
        <w:bidi/>
      </w:pPr>
    </w:p>
    <w:sectPr w:rsidR="00FC673E" w:rsidSect="00CD1126">
      <w:headerReference w:type="default" r:id="rId30"/>
      <w:footerReference w:type="default" r:id="rId31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C42" w:rsidRDefault="00EC4C42" w:rsidP="00CD1126">
      <w:pPr>
        <w:spacing w:after="0" w:line="240" w:lineRule="auto"/>
      </w:pPr>
      <w:r>
        <w:separator/>
      </w:r>
    </w:p>
  </w:endnote>
  <w:endnote w:type="continuationSeparator" w:id="0">
    <w:p w:rsidR="00EC4C42" w:rsidRDefault="00EC4C42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F99" w:rsidRDefault="008B1F99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7350B6">
      <w:rPr>
        <w:b/>
        <w:bCs/>
        <w:noProof/>
      </w:rPr>
      <w:t>5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7350B6">
      <w:rPr>
        <w:b/>
        <w:bCs/>
        <w:noProof/>
      </w:rPr>
      <w:t>5</w:t>
    </w:r>
    <w:r>
      <w:rPr>
        <w:b/>
        <w:bCs/>
      </w:rPr>
      <w:fldChar w:fldCharType="end"/>
    </w:r>
  </w:p>
  <w:p w:rsidR="008B1F99" w:rsidRDefault="008B1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C42" w:rsidRDefault="00EC4C42" w:rsidP="00CD1126">
      <w:pPr>
        <w:spacing w:after="0" w:line="240" w:lineRule="auto"/>
      </w:pPr>
      <w:r>
        <w:separator/>
      </w:r>
    </w:p>
  </w:footnote>
  <w:footnote w:type="continuationSeparator" w:id="0">
    <w:p w:rsidR="00EC4C42" w:rsidRDefault="00EC4C42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:rsidR="008B1F99" w:rsidRPr="008A4A1F" w:rsidRDefault="008B1F99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8C78C7" wp14:editId="050209B1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A82E6" wp14:editId="71BC8E59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1F99" w:rsidRPr="00E21EEF" w:rsidRDefault="008B1F99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8B1F99" w:rsidRPr="00E21EEF" w:rsidRDefault="008B1F99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1F99" w:rsidRDefault="008B1F99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8B1F99" w:rsidRPr="008405C7" w:rsidRDefault="008B1F99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:rsidR="008B1F99" w:rsidRPr="00CD1126" w:rsidRDefault="008B1F99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4C7"/>
    <w:multiLevelType w:val="hybridMultilevel"/>
    <w:tmpl w:val="6382D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436"/>
    <w:multiLevelType w:val="hybridMultilevel"/>
    <w:tmpl w:val="0600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0415E"/>
    <w:multiLevelType w:val="hybridMultilevel"/>
    <w:tmpl w:val="DD28F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A413F"/>
    <w:multiLevelType w:val="hybridMultilevel"/>
    <w:tmpl w:val="825C6F12"/>
    <w:lvl w:ilvl="0" w:tplc="A59A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B0D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789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B86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B64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8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96D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29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B04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A743A8"/>
    <w:multiLevelType w:val="hybridMultilevel"/>
    <w:tmpl w:val="A8D4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B680D"/>
    <w:multiLevelType w:val="multilevel"/>
    <w:tmpl w:val="2CF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B6BA8"/>
    <w:multiLevelType w:val="hybridMultilevel"/>
    <w:tmpl w:val="A62E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5598A"/>
    <w:multiLevelType w:val="multilevel"/>
    <w:tmpl w:val="B2BE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229EF"/>
    <w:multiLevelType w:val="hybridMultilevel"/>
    <w:tmpl w:val="EF46E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B8092F"/>
    <w:multiLevelType w:val="hybridMultilevel"/>
    <w:tmpl w:val="1B667DD4"/>
    <w:lvl w:ilvl="0" w:tplc="8AEC0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489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78B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3C6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0A0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FCE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70F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467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A83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F6C3839"/>
    <w:multiLevelType w:val="hybridMultilevel"/>
    <w:tmpl w:val="06D4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A2FF9"/>
    <w:multiLevelType w:val="hybridMultilevel"/>
    <w:tmpl w:val="1E5CF658"/>
    <w:lvl w:ilvl="0" w:tplc="61461CAA">
      <w:start w:val="7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67073"/>
    <w:multiLevelType w:val="multilevel"/>
    <w:tmpl w:val="55C24B6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14" w15:restartNumberingAfterBreak="0">
    <w:nsid w:val="7CC617EF"/>
    <w:multiLevelType w:val="hybridMultilevel"/>
    <w:tmpl w:val="BB90016A"/>
    <w:lvl w:ilvl="0" w:tplc="894A8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1A5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068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721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342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B22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0ED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1A3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28D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6"/>
  </w:num>
  <w:num w:numId="12">
    <w:abstractNumId w:val="8"/>
  </w:num>
  <w:num w:numId="13">
    <w:abstractNumId w:val="14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D"/>
    <w:rsid w:val="0007657B"/>
    <w:rsid w:val="000A4325"/>
    <w:rsid w:val="000B1967"/>
    <w:rsid w:val="00122F89"/>
    <w:rsid w:val="001318F4"/>
    <w:rsid w:val="00171CAC"/>
    <w:rsid w:val="00176FEF"/>
    <w:rsid w:val="00244922"/>
    <w:rsid w:val="00265D70"/>
    <w:rsid w:val="002B37C4"/>
    <w:rsid w:val="002C02D9"/>
    <w:rsid w:val="002D1FD7"/>
    <w:rsid w:val="00310069"/>
    <w:rsid w:val="003803A1"/>
    <w:rsid w:val="003E4D9E"/>
    <w:rsid w:val="00455279"/>
    <w:rsid w:val="0047056B"/>
    <w:rsid w:val="004D7B92"/>
    <w:rsid w:val="004E7CB0"/>
    <w:rsid w:val="006158D4"/>
    <w:rsid w:val="00636BAD"/>
    <w:rsid w:val="00665171"/>
    <w:rsid w:val="006B6797"/>
    <w:rsid w:val="007350B6"/>
    <w:rsid w:val="007C61B1"/>
    <w:rsid w:val="008253AF"/>
    <w:rsid w:val="008B1F99"/>
    <w:rsid w:val="00981CCE"/>
    <w:rsid w:val="009A6E6C"/>
    <w:rsid w:val="00A1203D"/>
    <w:rsid w:val="00AC08D7"/>
    <w:rsid w:val="00B31745"/>
    <w:rsid w:val="00BE2865"/>
    <w:rsid w:val="00CD1126"/>
    <w:rsid w:val="00D034DD"/>
    <w:rsid w:val="00D97A4E"/>
    <w:rsid w:val="00E65B67"/>
    <w:rsid w:val="00EB63D1"/>
    <w:rsid w:val="00EC4C42"/>
    <w:rsid w:val="00EF7B2F"/>
    <w:rsid w:val="00F35769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2FA74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D97A4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97A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7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7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2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20.sv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pc 10</cp:lastModifiedBy>
  <cp:revision>4</cp:revision>
  <dcterms:created xsi:type="dcterms:W3CDTF">2026-02-19T07:25:00Z</dcterms:created>
  <dcterms:modified xsi:type="dcterms:W3CDTF">2026-04-02T08:07:00Z</dcterms:modified>
</cp:coreProperties>
</file>